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CBE6" w14:textId="20A0EB5F" w:rsidR="00354E45" w:rsidRPr="008F5441" w:rsidRDefault="008F5441" w:rsidP="00354E45">
      <w:pPr>
        <w:ind w:left="6480"/>
        <w:jc w:val="right"/>
        <w:rPr>
          <w:rFonts w:cs="David"/>
          <w:sz w:val="26"/>
          <w:szCs w:val="26"/>
          <w:rtl/>
        </w:rPr>
      </w:pPr>
      <w:r w:rsidRPr="008F5441">
        <w:rPr>
          <w:rFonts w:cs="David"/>
          <w:sz w:val="26"/>
          <w:szCs w:val="26"/>
          <w:rtl/>
        </w:rPr>
        <w:t>‏יום </w:t>
      </w:r>
      <w:r w:rsidR="00857424">
        <w:rPr>
          <w:rFonts w:cs="David" w:hint="cs"/>
          <w:sz w:val="26"/>
          <w:szCs w:val="26"/>
          <w:rtl/>
        </w:rPr>
        <w:t>שישי</w:t>
      </w:r>
      <w:r w:rsidRPr="008F5441">
        <w:rPr>
          <w:rFonts w:cs="David"/>
          <w:sz w:val="26"/>
          <w:szCs w:val="26"/>
          <w:rtl/>
        </w:rPr>
        <w:t xml:space="preserve"> </w:t>
      </w:r>
      <w:r w:rsidR="00857424">
        <w:rPr>
          <w:rFonts w:cs="David" w:hint="cs"/>
          <w:sz w:val="26"/>
          <w:szCs w:val="26"/>
          <w:rtl/>
        </w:rPr>
        <w:t>20 פברואר</w:t>
      </w:r>
      <w:r w:rsidRPr="008F5441">
        <w:rPr>
          <w:rFonts w:cs="David"/>
          <w:sz w:val="26"/>
          <w:szCs w:val="26"/>
          <w:rtl/>
        </w:rPr>
        <w:t xml:space="preserve"> 202</w:t>
      </w:r>
      <w:r w:rsidR="00857424">
        <w:rPr>
          <w:rFonts w:cs="David" w:hint="cs"/>
          <w:sz w:val="26"/>
          <w:szCs w:val="26"/>
          <w:rtl/>
        </w:rPr>
        <w:t>6</w:t>
      </w:r>
    </w:p>
    <w:p w14:paraId="31CC7DB8" w14:textId="77777777" w:rsidR="008F5441" w:rsidRDefault="008F5441" w:rsidP="00354E45">
      <w:pPr>
        <w:ind w:left="6480"/>
        <w:jc w:val="right"/>
        <w:rPr>
          <w:rFonts w:cs="David"/>
          <w:sz w:val="28"/>
          <w:szCs w:val="28"/>
          <w:rtl/>
        </w:rPr>
      </w:pPr>
    </w:p>
    <w:p w14:paraId="65F362E6" w14:textId="77777777" w:rsidR="00405D6C" w:rsidRPr="00A22CA4" w:rsidRDefault="00405D6C" w:rsidP="00405D6C">
      <w:pPr>
        <w:ind w:right="-360"/>
        <w:jc w:val="center"/>
        <w:rPr>
          <w:rFonts w:cs="David"/>
          <w:b/>
          <w:bCs/>
          <w:sz w:val="28"/>
          <w:szCs w:val="28"/>
        </w:rPr>
      </w:pPr>
      <w:r w:rsidRPr="00A22CA4">
        <w:rPr>
          <w:rFonts w:cs="David" w:hint="cs"/>
          <w:b/>
          <w:bCs/>
          <w:sz w:val="28"/>
          <w:szCs w:val="28"/>
          <w:rtl/>
        </w:rPr>
        <w:t>הוועדה המרחבית לתכנון ובניה "בקעת בית הכרם"</w:t>
      </w:r>
    </w:p>
    <w:p w14:paraId="4525F4FC" w14:textId="3E38340F" w:rsidR="00405D6C" w:rsidRPr="00A22CA4" w:rsidRDefault="00405D6C" w:rsidP="008F5441">
      <w:pPr>
        <w:ind w:right="-36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22CA4">
        <w:rPr>
          <w:rFonts w:cs="David" w:hint="cs"/>
          <w:b/>
          <w:bCs/>
          <w:sz w:val="28"/>
          <w:szCs w:val="28"/>
          <w:u w:val="single"/>
          <w:rtl/>
        </w:rPr>
        <w:t xml:space="preserve">מכרז מס' </w:t>
      </w:r>
      <w:r w:rsidR="00A200BF">
        <w:rPr>
          <w:rFonts w:cs="David" w:hint="cs"/>
          <w:b/>
          <w:bCs/>
          <w:sz w:val="28"/>
          <w:szCs w:val="28"/>
          <w:u w:val="single"/>
          <w:rtl/>
        </w:rPr>
        <w:t>3</w:t>
      </w:r>
      <w:r w:rsidR="008F5441">
        <w:rPr>
          <w:rFonts w:cs="David" w:hint="cs"/>
          <w:b/>
          <w:bCs/>
          <w:sz w:val="28"/>
          <w:szCs w:val="28"/>
          <w:u w:val="single"/>
          <w:rtl/>
        </w:rPr>
        <w:t>/202</w:t>
      </w:r>
      <w:r w:rsidR="00857424">
        <w:rPr>
          <w:rFonts w:cs="David" w:hint="cs"/>
          <w:b/>
          <w:bCs/>
          <w:sz w:val="28"/>
          <w:szCs w:val="28"/>
          <w:u w:val="single"/>
          <w:rtl/>
        </w:rPr>
        <w:t>6</w:t>
      </w:r>
      <w:r w:rsidRPr="00A22CA4">
        <w:rPr>
          <w:rFonts w:cs="David" w:hint="cs"/>
          <w:b/>
          <w:bCs/>
          <w:sz w:val="28"/>
          <w:szCs w:val="28"/>
          <w:u w:val="single"/>
          <w:rtl/>
        </w:rPr>
        <w:t>- לתפקיד מזכיר</w:t>
      </w:r>
      <w:r w:rsidR="00A22CA4" w:rsidRPr="00A22CA4">
        <w:rPr>
          <w:rFonts w:cs="David" w:hint="cs"/>
          <w:b/>
          <w:bCs/>
          <w:sz w:val="28"/>
          <w:szCs w:val="28"/>
          <w:u w:val="single"/>
          <w:rtl/>
        </w:rPr>
        <w:t>/</w:t>
      </w:r>
      <w:r w:rsidRPr="00A22CA4">
        <w:rPr>
          <w:rFonts w:cs="David" w:hint="cs"/>
          <w:b/>
          <w:bCs/>
          <w:sz w:val="28"/>
          <w:szCs w:val="28"/>
          <w:u w:val="single"/>
          <w:rtl/>
        </w:rPr>
        <w:t xml:space="preserve">ת פיקוח ותביעות משפטיות </w:t>
      </w:r>
      <w:r w:rsidR="00B1515F">
        <w:rPr>
          <w:rFonts w:cs="David" w:hint="cs"/>
          <w:b/>
          <w:bCs/>
          <w:sz w:val="28"/>
          <w:szCs w:val="28"/>
          <w:u w:val="single"/>
          <w:rtl/>
        </w:rPr>
        <w:t>וגבייה</w:t>
      </w:r>
    </w:p>
    <w:p w14:paraId="5C3442CF" w14:textId="77777777" w:rsidR="00405D6C" w:rsidRDefault="00405D6C" w:rsidP="00405D6C">
      <w:pPr>
        <w:ind w:right="-360"/>
        <w:jc w:val="center"/>
        <w:rPr>
          <w:rFonts w:cs="David"/>
          <w:b/>
          <w:bCs/>
          <w:sz w:val="28"/>
          <w:szCs w:val="28"/>
          <w:rtl/>
        </w:rPr>
      </w:pPr>
    </w:p>
    <w:p w14:paraId="5BF3E22E" w14:textId="77777777" w:rsidR="00405D6C" w:rsidRDefault="00405D6C" w:rsidP="00405D6C">
      <w:pPr>
        <w:ind w:right="-720"/>
        <w:jc w:val="center"/>
        <w:rPr>
          <w:rFonts w:cs="David"/>
          <w:sz w:val="26"/>
          <w:szCs w:val="26"/>
          <w:rtl/>
        </w:rPr>
      </w:pPr>
    </w:p>
    <w:p w14:paraId="3638D687" w14:textId="0FCA24AE" w:rsidR="00405D6C" w:rsidRPr="00A22CA4" w:rsidRDefault="00405D6C" w:rsidP="00405D6C">
      <w:pPr>
        <w:ind w:right="-720"/>
        <w:jc w:val="both"/>
        <w:rPr>
          <w:rFonts w:cs="David"/>
          <w:sz w:val="26"/>
          <w:szCs w:val="26"/>
          <w:rtl/>
        </w:rPr>
      </w:pPr>
      <w:r w:rsidRPr="00A22CA4">
        <w:rPr>
          <w:rFonts w:cs="David" w:hint="cs"/>
          <w:b/>
          <w:bCs/>
          <w:sz w:val="26"/>
          <w:szCs w:val="26"/>
          <w:u w:val="single"/>
          <w:rtl/>
        </w:rPr>
        <w:t>מזכיר</w:t>
      </w:r>
      <w:r w:rsidR="002A715F">
        <w:rPr>
          <w:rFonts w:cs="David" w:hint="cs"/>
          <w:b/>
          <w:bCs/>
          <w:sz w:val="26"/>
          <w:szCs w:val="26"/>
          <w:u w:val="single"/>
          <w:rtl/>
        </w:rPr>
        <w:t>/</w:t>
      </w:r>
      <w:r w:rsidRPr="00A22CA4">
        <w:rPr>
          <w:rFonts w:cs="David" w:hint="cs"/>
          <w:b/>
          <w:bCs/>
          <w:sz w:val="26"/>
          <w:szCs w:val="26"/>
          <w:u w:val="single"/>
          <w:rtl/>
        </w:rPr>
        <w:t>ת פיקוח ותביעות</w:t>
      </w:r>
      <w:r w:rsidRPr="00A22CA4">
        <w:rPr>
          <w:rFonts w:cs="David" w:hint="cs"/>
          <w:sz w:val="26"/>
          <w:szCs w:val="26"/>
          <w:rtl/>
        </w:rPr>
        <w:t xml:space="preserve"> </w:t>
      </w:r>
      <w:r w:rsidRPr="00A22CA4">
        <w:rPr>
          <w:rFonts w:cs="David" w:hint="cs"/>
          <w:b/>
          <w:bCs/>
          <w:sz w:val="26"/>
          <w:szCs w:val="26"/>
          <w:u w:val="single"/>
          <w:rtl/>
        </w:rPr>
        <w:t>(100% משרה)</w:t>
      </w:r>
      <w:r w:rsidRPr="00A22CA4">
        <w:rPr>
          <w:rFonts w:cs="David" w:hint="cs"/>
          <w:sz w:val="26"/>
          <w:szCs w:val="26"/>
          <w:rtl/>
        </w:rPr>
        <w:t>.</w:t>
      </w:r>
    </w:p>
    <w:p w14:paraId="3D8ACE63" w14:textId="382019BE" w:rsidR="00405D6C" w:rsidRDefault="009D4F5E" w:rsidP="00405D6C">
      <w:pPr>
        <w:ind w:right="-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דירוג:  מינהלי  </w:t>
      </w:r>
    </w:p>
    <w:p w14:paraId="0589C086" w14:textId="194A77BA" w:rsidR="009D4F5E" w:rsidRDefault="009D4F5E" w:rsidP="00405D6C">
      <w:pPr>
        <w:ind w:right="-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מתח דרגות: 6-8</w:t>
      </w:r>
    </w:p>
    <w:p w14:paraId="00705D7E" w14:textId="12698766" w:rsidR="009D4F5E" w:rsidRDefault="009D4F5E" w:rsidP="00405D6C">
      <w:pPr>
        <w:ind w:right="-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המשרה: מזכיר פיקוח ותביעות משפטיות</w:t>
      </w:r>
      <w:r w:rsidR="00B1515F">
        <w:rPr>
          <w:rFonts w:cs="David" w:hint="cs"/>
          <w:sz w:val="26"/>
          <w:szCs w:val="26"/>
          <w:rtl/>
        </w:rPr>
        <w:t xml:space="preserve"> וגבייה.</w:t>
      </w:r>
    </w:p>
    <w:p w14:paraId="0DA228E2" w14:textId="17B41959" w:rsidR="00405D6C" w:rsidRPr="00A22CA4" w:rsidRDefault="00405D6C" w:rsidP="009D4F5E">
      <w:pPr>
        <w:ind w:right="-720"/>
        <w:jc w:val="both"/>
        <w:rPr>
          <w:rFonts w:cs="David"/>
          <w:b/>
          <w:bCs/>
          <w:sz w:val="26"/>
          <w:szCs w:val="26"/>
          <w:u w:val="single"/>
          <w:rtl/>
        </w:rPr>
      </w:pPr>
      <w:r w:rsidRPr="00A22CA4">
        <w:rPr>
          <w:rFonts w:cs="David" w:hint="cs"/>
          <w:b/>
          <w:bCs/>
          <w:sz w:val="26"/>
          <w:szCs w:val="26"/>
          <w:u w:val="single"/>
          <w:rtl/>
        </w:rPr>
        <w:t>תיאור התפקיד:</w:t>
      </w:r>
    </w:p>
    <w:p w14:paraId="21071DDA" w14:textId="77777777" w:rsidR="00405D6C" w:rsidRPr="00A22CA4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קליטה, בדיקה ומעקב אחר תיקי פיקוח בוועדה.</w:t>
      </w:r>
    </w:p>
    <w:p w14:paraId="2910ED11" w14:textId="77777777" w:rsidR="00405D6C" w:rsidRPr="00A22CA4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שליחת מכתבי התראה, שליחת הזמנות לחקירה, הכנת דו"ח מעקב ודו"חות נתונים.</w:t>
      </w:r>
    </w:p>
    <w:p w14:paraId="096379D9" w14:textId="77777777" w:rsidR="00405D6C" w:rsidRPr="00A22CA4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מעקב שוטף בתיקי הפיקוח עד גניזתם.</w:t>
      </w:r>
    </w:p>
    <w:p w14:paraId="4846370C" w14:textId="77777777" w:rsidR="00405D6C" w:rsidRPr="00A22CA4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מעקב אחר תיקי פיקוח המועברים לתובע הוועדה.</w:t>
      </w:r>
    </w:p>
    <w:p w14:paraId="48BAB08F" w14:textId="55B14BAA" w:rsidR="00405D6C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 xml:space="preserve">עבודה שוטפת מול מפקחי הבניה בוועדה, עזרה באיסוף נתונים ובהכנת תיקי פיקוח. </w:t>
      </w:r>
    </w:p>
    <w:p w14:paraId="38D697DC" w14:textId="77777777" w:rsidR="00DB2ECD" w:rsidRDefault="002A715F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טיפול בגביית כספים, עדכון כל שוברי התשלום </w:t>
      </w:r>
      <w:r w:rsidR="00DB2ECD">
        <w:rPr>
          <w:rFonts w:cs="David" w:hint="cs"/>
          <w:sz w:val="26"/>
          <w:szCs w:val="26"/>
          <w:rtl/>
        </w:rPr>
        <w:t>של הקנסות וכפלי האגרה במערכת הניהול הממוחשבת של הועדה.</w:t>
      </w:r>
    </w:p>
    <w:p w14:paraId="3D1438B0" w14:textId="0F76B6CD" w:rsidR="00405D6C" w:rsidRPr="00DB2ECD" w:rsidRDefault="00DB2ECD" w:rsidP="00DB2ECD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עדכון גזרי הדין במערכת הניהול הממוחשבת של הועדה.</w:t>
      </w:r>
    </w:p>
    <w:p w14:paraId="4BCF9081" w14:textId="34FBE1D0" w:rsidR="00405D6C" w:rsidRPr="00A22CA4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ניהול מערכת כספים של שוברי תשלום (כפל אגרה, קנסות</w:t>
      </w:r>
      <w:r w:rsidR="002A715F">
        <w:rPr>
          <w:rFonts w:cs="David" w:hint="cs"/>
          <w:sz w:val="26"/>
          <w:szCs w:val="26"/>
          <w:rtl/>
        </w:rPr>
        <w:t xml:space="preserve"> וכו'</w:t>
      </w:r>
      <w:r w:rsidRPr="00A22CA4">
        <w:rPr>
          <w:rFonts w:cs="David" w:hint="cs"/>
          <w:sz w:val="26"/>
          <w:szCs w:val="26"/>
          <w:rtl/>
        </w:rPr>
        <w:t>)</w:t>
      </w:r>
    </w:p>
    <w:p w14:paraId="74E77329" w14:textId="06CA64DB" w:rsidR="00405D6C" w:rsidRDefault="00405D6C" w:rsidP="00405D6C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 xml:space="preserve">ביצוע מטלות </w:t>
      </w:r>
      <w:r w:rsidR="002A715F">
        <w:rPr>
          <w:rFonts w:cs="David" w:hint="cs"/>
          <w:sz w:val="26"/>
          <w:szCs w:val="26"/>
          <w:rtl/>
        </w:rPr>
        <w:t>נוספות בתחום התפקיד על פי דרישת הממונים</w:t>
      </w:r>
      <w:r w:rsidRPr="00A22CA4">
        <w:rPr>
          <w:rFonts w:cs="David" w:hint="cs"/>
          <w:sz w:val="26"/>
          <w:szCs w:val="26"/>
          <w:rtl/>
        </w:rPr>
        <w:t>.</w:t>
      </w:r>
    </w:p>
    <w:p w14:paraId="6DFDF3CF" w14:textId="77777777" w:rsidR="00DB2ECD" w:rsidRPr="00A22CA4" w:rsidRDefault="00DB2ECD" w:rsidP="00DB2ECD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 xml:space="preserve">מתן שירותים ומידע לקהל  </w:t>
      </w:r>
    </w:p>
    <w:p w14:paraId="6E39E4FA" w14:textId="45717DF9" w:rsidR="00405D6C" w:rsidRPr="009D4F5E" w:rsidRDefault="002A715F" w:rsidP="009D4F5E">
      <w:pPr>
        <w:numPr>
          <w:ilvl w:val="0"/>
          <w:numId w:val="4"/>
        </w:numPr>
        <w:ind w:right="-720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כפיפות מקצועית למנהל הפיקוח</w:t>
      </w:r>
    </w:p>
    <w:p w14:paraId="3E12390A" w14:textId="77777777" w:rsidR="00405D6C" w:rsidRPr="00A22CA4" w:rsidRDefault="00405D6C" w:rsidP="00405D6C">
      <w:pPr>
        <w:ind w:right="-720"/>
        <w:jc w:val="both"/>
        <w:rPr>
          <w:rFonts w:cs="David"/>
          <w:b/>
          <w:bCs/>
          <w:sz w:val="26"/>
          <w:szCs w:val="26"/>
          <w:u w:val="single"/>
        </w:rPr>
      </w:pPr>
      <w:r w:rsidRPr="00A22CA4">
        <w:rPr>
          <w:rFonts w:cs="David" w:hint="cs"/>
          <w:b/>
          <w:bCs/>
          <w:sz w:val="26"/>
          <w:szCs w:val="26"/>
          <w:u w:val="single"/>
          <w:rtl/>
        </w:rPr>
        <w:t>כישורים נדרשים:</w:t>
      </w:r>
    </w:p>
    <w:p w14:paraId="5C2315F7" w14:textId="77777777" w:rsidR="00405D6C" w:rsidRPr="00A22CA4" w:rsidRDefault="00405D6C" w:rsidP="00405D6C">
      <w:pPr>
        <w:numPr>
          <w:ilvl w:val="0"/>
          <w:numId w:val="5"/>
        </w:numPr>
        <w:ind w:left="357" w:hanging="357"/>
        <w:jc w:val="both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>השכלה: 12 שנות לימוד + תעודת בגרות מלאה.</w:t>
      </w:r>
    </w:p>
    <w:p w14:paraId="490E7CB2" w14:textId="77777777" w:rsidR="00405D6C" w:rsidRPr="00A22CA4" w:rsidRDefault="00405D6C" w:rsidP="00405D6C">
      <w:pPr>
        <w:numPr>
          <w:ilvl w:val="0"/>
          <w:numId w:val="5"/>
        </w:numPr>
        <w:ind w:left="357" w:hanging="357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תעודת סיום לימודי חוץ, כגון:  מזכירות / אדמיניסטרציה וכדומה.</w:t>
      </w:r>
    </w:p>
    <w:p w14:paraId="4BD29BF2" w14:textId="77777777" w:rsidR="00405D6C" w:rsidRPr="00A22CA4" w:rsidRDefault="00405D6C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ניסיון לפחות 3 שנים בעבודה משרדית.</w:t>
      </w:r>
    </w:p>
    <w:p w14:paraId="69B5603D" w14:textId="2343A79F" w:rsidR="00405D6C" w:rsidRPr="00A22CA4" w:rsidRDefault="00405D6C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 xml:space="preserve">ידע בהפעלת מחשב -  היכרות בתוכנת </w:t>
      </w:r>
      <w:r w:rsidRPr="00A22CA4">
        <w:rPr>
          <w:rFonts w:ascii="David" w:cs="David" w:hint="cs"/>
          <w:sz w:val="26"/>
          <w:szCs w:val="26"/>
          <w:rtl/>
          <w:lang w:eastAsia="en-US"/>
        </w:rPr>
        <w:t>ה-</w:t>
      </w:r>
      <w:r w:rsidRPr="00A22CA4">
        <w:rPr>
          <w:rFonts w:ascii="David" w:cs="David" w:hint="cs"/>
          <w:sz w:val="26"/>
          <w:szCs w:val="26"/>
          <w:lang w:eastAsia="en-US"/>
        </w:rPr>
        <w:t xml:space="preserve">- </w:t>
      </w:r>
      <w:r w:rsidRPr="00A22CA4">
        <w:rPr>
          <w:rFonts w:ascii="Baskerville Old Face" w:hAnsi="Baskerville Old Face" w:cs="David"/>
          <w:sz w:val="26"/>
          <w:szCs w:val="26"/>
          <w:lang w:eastAsia="en-US"/>
        </w:rPr>
        <w:t>O</w:t>
      </w:r>
      <w:r w:rsidR="00857424">
        <w:rPr>
          <w:rFonts w:ascii="Baskerville Old Face" w:hAnsi="Baskerville Old Face" w:cstheme="minorBidi"/>
          <w:sz w:val="26"/>
          <w:szCs w:val="26"/>
          <w:lang w:eastAsia="en-US" w:bidi="ar-JO"/>
        </w:rPr>
        <w:t>ffice</w:t>
      </w:r>
      <w:r w:rsidRPr="00A22CA4">
        <w:rPr>
          <w:rFonts w:cs="David" w:hint="cs"/>
          <w:sz w:val="26"/>
          <w:szCs w:val="26"/>
          <w:rtl/>
        </w:rPr>
        <w:t xml:space="preserve"> </w:t>
      </w:r>
      <w:r w:rsidRPr="00A22CA4">
        <w:rPr>
          <w:rFonts w:cs="David"/>
          <w:sz w:val="26"/>
          <w:szCs w:val="26"/>
        </w:rPr>
        <w:t>Word</w:t>
      </w:r>
      <w:r w:rsidRPr="00A22CA4">
        <w:rPr>
          <w:rFonts w:cs="David" w:hint="cs"/>
          <w:sz w:val="26"/>
          <w:szCs w:val="26"/>
          <w:rtl/>
        </w:rPr>
        <w:t xml:space="preserve">, </w:t>
      </w:r>
      <w:r w:rsidRPr="00A22CA4">
        <w:rPr>
          <w:rFonts w:cs="David"/>
          <w:sz w:val="26"/>
          <w:szCs w:val="26"/>
        </w:rPr>
        <w:t>E</w:t>
      </w:r>
      <w:r w:rsidRPr="00A22CA4">
        <w:rPr>
          <w:rFonts w:cs="David"/>
          <w:sz w:val="26"/>
          <w:szCs w:val="26"/>
          <w:lang w:bidi="ar-SA"/>
        </w:rPr>
        <w:t>xcell</w:t>
      </w:r>
      <w:r w:rsidRPr="00A22CA4">
        <w:rPr>
          <w:rFonts w:cs="David" w:hint="cs"/>
          <w:sz w:val="26"/>
          <w:szCs w:val="26"/>
          <w:rtl/>
        </w:rPr>
        <w:t xml:space="preserve">. </w:t>
      </w:r>
    </w:p>
    <w:p w14:paraId="6E39EF61" w14:textId="39B28810" w:rsidR="005B1554" w:rsidRPr="00A22CA4" w:rsidRDefault="005B1554" w:rsidP="005B1554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 xml:space="preserve">מוסר עבודה גבוה, יכולת </w:t>
      </w:r>
      <w:r w:rsidR="00B1515F">
        <w:rPr>
          <w:rFonts w:cs="David" w:hint="cs"/>
          <w:sz w:val="26"/>
          <w:szCs w:val="26"/>
          <w:rtl/>
        </w:rPr>
        <w:t>שרותיות</w:t>
      </w:r>
      <w:r w:rsidRPr="00A22CA4">
        <w:rPr>
          <w:rFonts w:cs="David" w:hint="cs"/>
          <w:sz w:val="26"/>
          <w:szCs w:val="26"/>
          <w:rtl/>
        </w:rPr>
        <w:t xml:space="preserve"> גבוהה, יכולת עבודה בצוות ויחסי אנוש מעולים.</w:t>
      </w:r>
    </w:p>
    <w:p w14:paraId="3FA159AB" w14:textId="584F90B1" w:rsidR="00405D6C" w:rsidRPr="00A22CA4" w:rsidRDefault="00405D6C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>יכולת ארגון וסידור גבוה.</w:t>
      </w:r>
    </w:p>
    <w:p w14:paraId="2BF9D1A9" w14:textId="739DF7AB" w:rsidR="00405D6C" w:rsidRDefault="00405D6C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</w:rPr>
      </w:pPr>
      <w:r w:rsidRPr="00A22CA4">
        <w:rPr>
          <w:rFonts w:cs="David" w:hint="cs"/>
          <w:sz w:val="26"/>
          <w:szCs w:val="26"/>
          <w:rtl/>
        </w:rPr>
        <w:t xml:space="preserve">שפות: </w:t>
      </w:r>
      <w:r w:rsidRPr="00A22CA4">
        <w:rPr>
          <w:rFonts w:ascii="David" w:cs="David" w:hint="cs"/>
          <w:sz w:val="26"/>
          <w:szCs w:val="26"/>
          <w:rtl/>
          <w:lang w:eastAsia="en-US"/>
        </w:rPr>
        <w:t>עברית</w:t>
      </w:r>
      <w:r w:rsidRPr="00A22CA4">
        <w:rPr>
          <w:rFonts w:ascii="David" w:cs="David" w:hint="cs"/>
          <w:sz w:val="26"/>
          <w:szCs w:val="26"/>
          <w:lang w:eastAsia="en-US"/>
        </w:rPr>
        <w:t xml:space="preserve"> </w:t>
      </w:r>
      <w:r w:rsidRPr="00A22CA4">
        <w:rPr>
          <w:rFonts w:ascii="David" w:cs="David" w:hint="cs"/>
          <w:sz w:val="26"/>
          <w:szCs w:val="26"/>
          <w:rtl/>
          <w:lang w:eastAsia="en-US"/>
        </w:rPr>
        <w:t>ברמה</w:t>
      </w:r>
      <w:r w:rsidRPr="00A22CA4">
        <w:rPr>
          <w:rFonts w:ascii="David" w:cs="David" w:hint="cs"/>
          <w:sz w:val="26"/>
          <w:szCs w:val="26"/>
          <w:lang w:eastAsia="en-US"/>
        </w:rPr>
        <w:t xml:space="preserve"> </w:t>
      </w:r>
      <w:r w:rsidRPr="00A22CA4">
        <w:rPr>
          <w:rFonts w:ascii="David" w:cs="David" w:hint="cs"/>
          <w:sz w:val="26"/>
          <w:szCs w:val="26"/>
          <w:rtl/>
          <w:lang w:eastAsia="en-US"/>
        </w:rPr>
        <w:t>גבוהה</w:t>
      </w:r>
      <w:r w:rsidRPr="00A22CA4">
        <w:rPr>
          <w:rFonts w:ascii="David" w:cs="David" w:hint="cs"/>
          <w:sz w:val="26"/>
          <w:szCs w:val="26"/>
          <w:lang w:eastAsia="en-US"/>
        </w:rPr>
        <w:t>.</w:t>
      </w:r>
    </w:p>
    <w:p w14:paraId="4DEF715A" w14:textId="7968825A" w:rsidR="00087D4A" w:rsidRDefault="00087D4A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יתרון: ניסיון מוכח בעבוד</w:t>
      </w:r>
      <w:r w:rsidR="00825795">
        <w:rPr>
          <w:rFonts w:cs="David" w:hint="cs"/>
          <w:sz w:val="26"/>
          <w:szCs w:val="26"/>
          <w:rtl/>
        </w:rPr>
        <w:t>ת</w:t>
      </w:r>
      <w:r>
        <w:rPr>
          <w:rFonts w:cs="David" w:hint="cs"/>
          <w:sz w:val="26"/>
          <w:szCs w:val="26"/>
          <w:rtl/>
        </w:rPr>
        <w:t xml:space="preserve"> הנהלת </w:t>
      </w:r>
      <w:r w:rsidR="00825795">
        <w:rPr>
          <w:rFonts w:cs="David" w:hint="cs"/>
          <w:sz w:val="26"/>
          <w:szCs w:val="26"/>
          <w:rtl/>
        </w:rPr>
        <w:t>חשבונות.</w:t>
      </w:r>
    </w:p>
    <w:p w14:paraId="47C975E4" w14:textId="06D996C7" w:rsidR="00B1515F" w:rsidRDefault="00B1515F" w:rsidP="00405D6C">
      <w:pPr>
        <w:numPr>
          <w:ilvl w:val="0"/>
          <w:numId w:val="5"/>
        </w:numPr>
        <w:ind w:left="357" w:right="-720" w:hanging="357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יתרון: מנהלת חשבונות</w:t>
      </w:r>
    </w:p>
    <w:p w14:paraId="0E334A2B" w14:textId="60B10E97" w:rsidR="00DB2ECD" w:rsidRDefault="00DB2ECD" w:rsidP="00DB2ECD">
      <w:pPr>
        <w:ind w:right="-720"/>
        <w:jc w:val="both"/>
        <w:rPr>
          <w:rFonts w:cs="David"/>
          <w:sz w:val="26"/>
          <w:szCs w:val="26"/>
          <w:rtl/>
        </w:rPr>
      </w:pPr>
    </w:p>
    <w:p w14:paraId="552E7DD3" w14:textId="590820DA" w:rsidR="00DB2ECD" w:rsidRPr="00825795" w:rsidRDefault="00DB2ECD" w:rsidP="00825795">
      <w:pPr>
        <w:ind w:right="-72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מועמדים מתאימים מתבקשים להעביר בקשה בכתב בצירוף קורות חיים, תעודות המעידות על השכלתם והמלצות </w:t>
      </w:r>
      <w:r w:rsidRPr="00BE1C52">
        <w:rPr>
          <w:rFonts w:cs="David" w:hint="cs"/>
          <w:b/>
          <w:bCs/>
          <w:sz w:val="28"/>
          <w:szCs w:val="28"/>
          <w:rtl/>
        </w:rPr>
        <w:t>לתיבת המכרזים</w:t>
      </w:r>
      <w:r>
        <w:rPr>
          <w:rFonts w:cs="David" w:hint="cs"/>
          <w:sz w:val="28"/>
          <w:szCs w:val="28"/>
          <w:rtl/>
        </w:rPr>
        <w:t xml:space="preserve"> במשרדי הועדה אשר נמצאים ברח' </w:t>
      </w:r>
      <w:r w:rsidR="00857424">
        <w:rPr>
          <w:rFonts w:cs="David" w:hint="cs"/>
          <w:sz w:val="28"/>
          <w:szCs w:val="28"/>
          <w:rtl/>
        </w:rPr>
        <w:t>הנפח 19</w:t>
      </w:r>
      <w:r>
        <w:rPr>
          <w:rFonts w:cs="David" w:hint="cs"/>
          <w:sz w:val="28"/>
          <w:szCs w:val="28"/>
          <w:rtl/>
        </w:rPr>
        <w:t>, אזור תעשייה כרמיאל.</w:t>
      </w:r>
    </w:p>
    <w:p w14:paraId="1E9174D9" w14:textId="395DA823" w:rsidR="00354E45" w:rsidRPr="00A22CA4" w:rsidRDefault="002A715F" w:rsidP="00825795">
      <w:pPr>
        <w:rPr>
          <w:rFonts w:cs="David"/>
          <w:b/>
          <w:bCs/>
          <w:sz w:val="26"/>
          <w:szCs w:val="26"/>
          <w:u w:val="single"/>
          <w:rtl/>
        </w:rPr>
      </w:pPr>
      <w:r w:rsidRPr="008F5441">
        <w:rPr>
          <w:rFonts w:cs="David" w:hint="cs"/>
          <w:sz w:val="26"/>
          <w:szCs w:val="26"/>
          <w:rtl/>
        </w:rPr>
        <w:t xml:space="preserve">את </w:t>
      </w:r>
      <w:r w:rsidR="008F5441">
        <w:rPr>
          <w:rFonts w:cs="David" w:hint="cs"/>
          <w:sz w:val="26"/>
          <w:szCs w:val="26"/>
          <w:rtl/>
        </w:rPr>
        <w:t>ה</w:t>
      </w:r>
      <w:r w:rsidR="00405D6C" w:rsidRPr="008F5441">
        <w:rPr>
          <w:rFonts w:cs="David" w:hint="cs"/>
          <w:sz w:val="26"/>
          <w:szCs w:val="26"/>
          <w:rtl/>
        </w:rPr>
        <w:t xml:space="preserve">מועמדות יש להגיש עד לתאריך </w:t>
      </w:r>
      <w:r w:rsidR="00857424" w:rsidRPr="00857424">
        <w:rPr>
          <w:rFonts w:cs="David" w:hint="cs"/>
          <w:b/>
          <w:bCs/>
          <w:sz w:val="28"/>
          <w:szCs w:val="28"/>
          <w:u w:val="single"/>
          <w:rtl/>
        </w:rPr>
        <w:t xml:space="preserve">6/3/2026 </w:t>
      </w:r>
      <w:r w:rsidR="006E06A3" w:rsidRPr="00857424">
        <w:rPr>
          <w:rFonts w:cs="David" w:hint="cs"/>
          <w:b/>
          <w:bCs/>
          <w:sz w:val="28"/>
          <w:szCs w:val="28"/>
          <w:u w:val="single"/>
          <w:rtl/>
        </w:rPr>
        <w:t>בשעה 12:00.</w:t>
      </w:r>
    </w:p>
    <w:p w14:paraId="5A78362D" w14:textId="76DFE881" w:rsidR="008F5441" w:rsidRDefault="00354E45" w:rsidP="00354E45">
      <w:pPr>
        <w:ind w:right="-709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לשאלות ובירור</w:t>
      </w:r>
      <w:r w:rsidRPr="00A22CA4">
        <w:rPr>
          <w:rFonts w:cs="David" w:hint="cs"/>
          <w:sz w:val="26"/>
          <w:szCs w:val="26"/>
          <w:rtl/>
        </w:rPr>
        <w:t xml:space="preserve"> יש לפנות ל</w:t>
      </w:r>
      <w:r w:rsidR="00A47025">
        <w:rPr>
          <w:rFonts w:cs="David" w:hint="cs"/>
          <w:sz w:val="26"/>
          <w:szCs w:val="26"/>
          <w:rtl/>
        </w:rPr>
        <w:t>-</w:t>
      </w:r>
      <w:r w:rsidRPr="00A22CA4">
        <w:rPr>
          <w:rFonts w:cs="David" w:hint="cs"/>
          <w:sz w:val="26"/>
          <w:szCs w:val="26"/>
          <w:rtl/>
        </w:rPr>
        <w:t xml:space="preserve">גב' </w:t>
      </w:r>
      <w:r w:rsidR="00857424">
        <w:rPr>
          <w:rFonts w:cs="David" w:hint="cs"/>
          <w:sz w:val="26"/>
          <w:szCs w:val="26"/>
          <w:rtl/>
        </w:rPr>
        <w:t>סוהיר גאנם</w:t>
      </w:r>
      <w:r w:rsidRPr="00A22CA4">
        <w:rPr>
          <w:rFonts w:cs="David" w:hint="cs"/>
          <w:sz w:val="26"/>
          <w:szCs w:val="26"/>
          <w:rtl/>
        </w:rPr>
        <w:t xml:space="preserve"> </w:t>
      </w:r>
    </w:p>
    <w:p w14:paraId="57B07430" w14:textId="567BAA88" w:rsidR="00DB2ECD" w:rsidRPr="00A22CA4" w:rsidRDefault="002A715F" w:rsidP="00857424">
      <w:pPr>
        <w:ind w:right="-709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</w:t>
      </w:r>
      <w:r w:rsidR="00354E45" w:rsidRPr="00A22CA4">
        <w:rPr>
          <w:rFonts w:cs="David" w:hint="cs"/>
          <w:sz w:val="26"/>
          <w:szCs w:val="26"/>
          <w:rtl/>
        </w:rPr>
        <w:t>טלפון מס': 9027</w:t>
      </w:r>
      <w:r w:rsidR="00857424">
        <w:rPr>
          <w:rFonts w:cs="David" w:hint="cs"/>
          <w:sz w:val="26"/>
          <w:szCs w:val="26"/>
          <w:rtl/>
        </w:rPr>
        <w:t>511</w:t>
      </w:r>
      <w:r w:rsidR="00354E45" w:rsidRPr="00A22CA4">
        <w:rPr>
          <w:rFonts w:cs="David" w:hint="cs"/>
          <w:sz w:val="26"/>
          <w:szCs w:val="26"/>
          <w:rtl/>
        </w:rPr>
        <w:t xml:space="preserve">- 04  </w:t>
      </w:r>
      <w:r w:rsidR="00857424">
        <w:rPr>
          <w:rFonts w:cs="David" w:hint="cs"/>
          <w:sz w:val="26"/>
          <w:szCs w:val="26"/>
          <w:rtl/>
        </w:rPr>
        <w:t>/ 050-8218008</w:t>
      </w:r>
    </w:p>
    <w:p w14:paraId="0D3B76DE" w14:textId="03B87561" w:rsidR="00473346" w:rsidRPr="00857424" w:rsidRDefault="00DB2ECD" w:rsidP="00857424">
      <w:pPr>
        <w:ind w:right="-720"/>
        <w:jc w:val="both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>המכרז נכתב בלשון זכר, אך מופנה לגברים ונשים כאחד.</w:t>
      </w:r>
    </w:p>
    <w:p w14:paraId="3D4BCEA2" w14:textId="65339C65" w:rsidR="00405D6C" w:rsidRPr="00A22CA4" w:rsidRDefault="00405D6C" w:rsidP="00473346">
      <w:pPr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>הוועדה רשאית לבטל</w:t>
      </w:r>
      <w:r w:rsidR="00354E45">
        <w:rPr>
          <w:rFonts w:cs="David" w:hint="cs"/>
          <w:sz w:val="26"/>
          <w:szCs w:val="26"/>
          <w:rtl/>
        </w:rPr>
        <w:t xml:space="preserve"> את</w:t>
      </w:r>
      <w:r w:rsidRPr="00A22CA4">
        <w:rPr>
          <w:rFonts w:cs="David" w:hint="cs"/>
          <w:sz w:val="26"/>
          <w:szCs w:val="26"/>
          <w:rtl/>
        </w:rPr>
        <w:t xml:space="preserve"> המכרז בכל עת.</w:t>
      </w:r>
    </w:p>
    <w:p w14:paraId="2042E83B" w14:textId="77777777" w:rsidR="00405D6C" w:rsidRDefault="00405D6C" w:rsidP="00405D6C">
      <w:pPr>
        <w:jc w:val="center"/>
        <w:rPr>
          <w:rFonts w:cs="David"/>
          <w:sz w:val="26"/>
          <w:szCs w:val="26"/>
          <w:rtl/>
        </w:rPr>
      </w:pPr>
    </w:p>
    <w:p w14:paraId="064A99EF" w14:textId="77777777" w:rsidR="00825795" w:rsidRDefault="00825795" w:rsidP="00405D6C">
      <w:pPr>
        <w:jc w:val="center"/>
        <w:rPr>
          <w:rFonts w:cs="David"/>
          <w:sz w:val="26"/>
          <w:szCs w:val="26"/>
          <w:rtl/>
        </w:rPr>
      </w:pPr>
    </w:p>
    <w:p w14:paraId="5853B444" w14:textId="77777777" w:rsidR="00857424" w:rsidRDefault="00857424" w:rsidP="00405D6C">
      <w:pPr>
        <w:jc w:val="center"/>
        <w:rPr>
          <w:rFonts w:cs="David"/>
          <w:sz w:val="26"/>
          <w:szCs w:val="26"/>
          <w:rtl/>
        </w:rPr>
      </w:pPr>
    </w:p>
    <w:p w14:paraId="505C1360" w14:textId="77777777" w:rsidR="00857424" w:rsidRPr="00A22CA4" w:rsidRDefault="00857424" w:rsidP="00405D6C">
      <w:pPr>
        <w:jc w:val="center"/>
        <w:rPr>
          <w:rFonts w:cs="David"/>
          <w:sz w:val="26"/>
          <w:szCs w:val="26"/>
          <w:rtl/>
        </w:rPr>
      </w:pPr>
    </w:p>
    <w:p w14:paraId="7A8215F2" w14:textId="3F1EACFD" w:rsidR="00405D6C" w:rsidRPr="00A22CA4" w:rsidRDefault="00405D6C" w:rsidP="00857424">
      <w:pPr>
        <w:jc w:val="center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 xml:space="preserve">                                                                </w:t>
      </w:r>
      <w:r w:rsidR="00825795">
        <w:rPr>
          <w:rFonts w:cs="David" w:hint="cs"/>
          <w:sz w:val="26"/>
          <w:szCs w:val="26"/>
          <w:rtl/>
        </w:rPr>
        <w:t xml:space="preserve">                                          </w:t>
      </w:r>
      <w:r w:rsidRPr="00A22CA4">
        <w:rPr>
          <w:rFonts w:cs="David" w:hint="cs"/>
          <w:sz w:val="26"/>
          <w:szCs w:val="26"/>
          <w:rtl/>
        </w:rPr>
        <w:t xml:space="preserve">           בכבוד רב,</w:t>
      </w:r>
    </w:p>
    <w:p w14:paraId="6B90DDEC" w14:textId="2BC0009D" w:rsidR="00405D6C" w:rsidRPr="00A22CA4" w:rsidRDefault="00405D6C" w:rsidP="00405D6C">
      <w:pPr>
        <w:jc w:val="center"/>
        <w:rPr>
          <w:rFonts w:cs="David"/>
          <w:sz w:val="26"/>
          <w:szCs w:val="26"/>
          <w:rtl/>
        </w:rPr>
      </w:pPr>
      <w:r w:rsidRPr="00A22CA4">
        <w:rPr>
          <w:rFonts w:cs="David" w:hint="cs"/>
          <w:sz w:val="26"/>
          <w:szCs w:val="26"/>
          <w:rtl/>
        </w:rPr>
        <w:t xml:space="preserve">                                                      </w:t>
      </w:r>
      <w:r w:rsidR="00825795">
        <w:rPr>
          <w:rFonts w:cs="David" w:hint="cs"/>
          <w:sz w:val="26"/>
          <w:szCs w:val="26"/>
          <w:rtl/>
        </w:rPr>
        <w:t xml:space="preserve">                                            </w:t>
      </w:r>
      <w:r w:rsidRPr="00A22CA4">
        <w:rPr>
          <w:rFonts w:cs="David" w:hint="cs"/>
          <w:sz w:val="26"/>
          <w:szCs w:val="26"/>
          <w:rtl/>
        </w:rPr>
        <w:t xml:space="preserve">                    </w:t>
      </w:r>
      <w:r w:rsidR="00354E45">
        <w:rPr>
          <w:rFonts w:cs="David" w:hint="cs"/>
          <w:sz w:val="26"/>
          <w:szCs w:val="26"/>
          <w:rtl/>
        </w:rPr>
        <w:t>מושון גבאי</w:t>
      </w:r>
    </w:p>
    <w:p w14:paraId="35D06503" w14:textId="4F65B607" w:rsidR="00F74843" w:rsidRPr="00F27E15" w:rsidRDefault="00405D6C" w:rsidP="002A715F">
      <w:pPr>
        <w:jc w:val="center"/>
        <w:rPr>
          <w:rFonts w:cs="David"/>
          <w:sz w:val="28"/>
          <w:szCs w:val="28"/>
        </w:rPr>
      </w:pPr>
      <w:r w:rsidRPr="00A22CA4">
        <w:rPr>
          <w:rFonts w:cs="David" w:hint="cs"/>
          <w:sz w:val="26"/>
          <w:szCs w:val="26"/>
          <w:rtl/>
        </w:rPr>
        <w:t xml:space="preserve">                                                     </w:t>
      </w:r>
      <w:r w:rsidR="00825795">
        <w:rPr>
          <w:rFonts w:cs="David" w:hint="cs"/>
          <w:sz w:val="26"/>
          <w:szCs w:val="26"/>
          <w:rtl/>
        </w:rPr>
        <w:t xml:space="preserve">                                           </w:t>
      </w:r>
      <w:r w:rsidRPr="00A22CA4">
        <w:rPr>
          <w:rFonts w:cs="David" w:hint="cs"/>
          <w:sz w:val="26"/>
          <w:szCs w:val="26"/>
          <w:rtl/>
        </w:rPr>
        <w:t xml:space="preserve">                    יו"ר הוועדה</w:t>
      </w:r>
    </w:p>
    <w:sectPr w:rsidR="00F74843" w:rsidRPr="00F27E15" w:rsidSect="00191D07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542D" w14:textId="77777777" w:rsidR="00643FEC" w:rsidRDefault="00643FEC">
      <w:r>
        <w:separator/>
      </w:r>
    </w:p>
  </w:endnote>
  <w:endnote w:type="continuationSeparator" w:id="0">
    <w:p w14:paraId="280B3E93" w14:textId="77777777" w:rsidR="00643FEC" w:rsidRDefault="0064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257" w14:textId="1DF9CE1A" w:rsidR="00BB0E67" w:rsidRDefault="008F5441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</w:rPr>
    </w:pPr>
    <w:r>
      <w:rPr>
        <w:rFonts w:ascii="Arial" w:hAnsi="Arial" w:cs="Arial"/>
        <w:b/>
        <w:bCs/>
        <w:i/>
        <w:iCs/>
        <w:noProof/>
        <w:color w:val="006900"/>
        <w:sz w:val="20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0E083E" wp14:editId="6E03AC67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271260" cy="0"/>
              <wp:effectExtent l="19050" t="12700" r="15240" b="1587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12467"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93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" strokecolor="red" strokeweight="1.75pt"/>
          </w:pict>
        </mc:Fallback>
      </mc:AlternateContent>
    </w:r>
  </w:p>
  <w:p w14:paraId="63C529D0" w14:textId="77777777" w:rsidR="00824552" w:rsidRPr="00642844" w:rsidRDefault="00BB0E67" w:rsidP="00824552">
    <w:pPr>
      <w:pStyle w:val="a4"/>
      <w:rPr>
        <w:rFonts w:ascii="Arial" w:hAnsi="Arial" w:cs="Arial"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>רח' החרושת 48 איזור התעשייה כרמיאל 20100 ת.ד. 809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  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 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1"/>
        <w:szCs w:val="21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شارع هحروشت 48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المنطقة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الصناعية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كرميئل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20100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ص.ب. 809</w:t>
    </w:r>
  </w:p>
  <w:p w14:paraId="1DE1F1F9" w14:textId="77777777" w:rsidR="00824552" w:rsidRPr="00BB0E67" w:rsidRDefault="00BB0E67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>טלפון</w:t>
    </w:r>
    <w:r w:rsidR="00767C55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04-9027501 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>, 04-9027500 , פקס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04-9580379</w:t>
    </w:r>
    <w:r w:rsidR="00824552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16"/>
        <w:szCs w:val="16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 تلفون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9027501-04 , 9027500-04 ,</w:t>
    </w:r>
    <w:r w:rsidR="00642844">
      <w:rPr>
        <w:rFonts w:ascii="Arial" w:hAnsi="Arial" w:cs="Arial" w:hint="cs"/>
        <w:i/>
        <w:iCs/>
        <w:color w:val="006900"/>
        <w:sz w:val="16"/>
        <w:szCs w:val="16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فاكس</w:t>
    </w:r>
    <w:r w:rsidR="00191368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9580379-04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66ED" w14:textId="77777777" w:rsidR="00643FEC" w:rsidRDefault="00643FEC">
      <w:r>
        <w:separator/>
      </w:r>
    </w:p>
  </w:footnote>
  <w:footnote w:type="continuationSeparator" w:id="0">
    <w:p w14:paraId="2D80D036" w14:textId="77777777" w:rsidR="00643FEC" w:rsidRDefault="0064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66AF" w14:textId="4109AC1B" w:rsidR="005A1168" w:rsidRPr="00BB0E67" w:rsidRDefault="008F5441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006900"/>
        <w:sz w:val="32"/>
        <w:szCs w:val="32"/>
        <w:rtl/>
        <w:lang w:eastAsia="en-US"/>
      </w:rPr>
      <w:drawing>
        <wp:anchor distT="0" distB="0" distL="114300" distR="114300" simplePos="0" relativeHeight="251657728" behindDoc="0" locked="0" layoutInCell="1" allowOverlap="1" wp14:anchorId="3EB7EC18" wp14:editId="5B35FBCC">
          <wp:simplePos x="0" y="0"/>
          <wp:positionH relativeFrom="column">
            <wp:posOffset>2421890</wp:posOffset>
          </wp:positionH>
          <wp:positionV relativeFrom="paragraph">
            <wp:posOffset>-15875</wp:posOffset>
          </wp:positionV>
          <wp:extent cx="1257300" cy="590550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הועדה המרחבית לתכנון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ובניה      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           </w:t>
    </w:r>
    <w:r w:rsidR="006B0331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اللجنة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المنطقية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للت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LB"/>
      </w:rPr>
      <w:t>خطيط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5A1168" w:rsidRPr="00F976D9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>والبناء</w:t>
    </w:r>
  </w:p>
  <w:p w14:paraId="03D5F7E8" w14:textId="77777777" w:rsidR="005A1168" w:rsidRPr="00BB0E67" w:rsidRDefault="005A1168" w:rsidP="00EA6EB4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</w:t>
    </w:r>
    <w:r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  <w:lang w:bidi="ar-SA"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"</w:t>
    </w:r>
    <w:r w:rsidR="00EA6EB4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בקעת בית הכרם"</w:t>
    </w:r>
    <w:r w:rsidR="00EA6EB4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                       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"بكعات بيت هكيرم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>"</w:t>
    </w:r>
  </w:p>
  <w:p w14:paraId="429438D4" w14:textId="4513B96F" w:rsidR="00EA6EB4" w:rsidRPr="005A1168" w:rsidRDefault="008F5441" w:rsidP="00EA6EB4">
    <w:pPr>
      <w:pStyle w:val="a3"/>
      <w:rPr>
        <w:rFonts w:ascii="Arial" w:hAnsi="Arial" w:cs="Arial"/>
        <w:b/>
        <w:bCs/>
        <w:i/>
        <w:iCs/>
        <w:color w:val="006C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FF000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E923C5" wp14:editId="224B7D54">
              <wp:simplePos x="0" y="0"/>
              <wp:positionH relativeFrom="column">
                <wp:align>center</wp:align>
              </wp:positionH>
              <wp:positionV relativeFrom="paragraph">
                <wp:posOffset>31115</wp:posOffset>
              </wp:positionV>
              <wp:extent cx="6272530" cy="0"/>
              <wp:effectExtent l="19050" t="12065" r="13970" b="1651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253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12333" id="Line 4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93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" strokecolor="red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43B7"/>
    <w:multiLevelType w:val="hybridMultilevel"/>
    <w:tmpl w:val="C240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199C"/>
    <w:multiLevelType w:val="hybridMultilevel"/>
    <w:tmpl w:val="D506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037B"/>
    <w:multiLevelType w:val="hybridMultilevel"/>
    <w:tmpl w:val="6A9A2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F3448"/>
    <w:multiLevelType w:val="hybridMultilevel"/>
    <w:tmpl w:val="72627F26"/>
    <w:lvl w:ilvl="0" w:tplc="281ADF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7438F3"/>
    <w:multiLevelType w:val="hybridMultilevel"/>
    <w:tmpl w:val="FE6AE0AA"/>
    <w:lvl w:ilvl="0" w:tplc="E8E083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9050640">
    <w:abstractNumId w:val="0"/>
  </w:num>
  <w:num w:numId="2" w16cid:durableId="187912271">
    <w:abstractNumId w:val="2"/>
  </w:num>
  <w:num w:numId="3" w16cid:durableId="1115296975">
    <w:abstractNumId w:val="1"/>
  </w:num>
  <w:num w:numId="4" w16cid:durableId="1622610063">
    <w:abstractNumId w:val="3"/>
  </w:num>
  <w:num w:numId="5" w16cid:durableId="128773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E5"/>
    <w:rsid w:val="00025AB4"/>
    <w:rsid w:val="00073373"/>
    <w:rsid w:val="000738C1"/>
    <w:rsid w:val="00076115"/>
    <w:rsid w:val="000838E1"/>
    <w:rsid w:val="00085B72"/>
    <w:rsid w:val="00087D4A"/>
    <w:rsid w:val="00104223"/>
    <w:rsid w:val="001160F3"/>
    <w:rsid w:val="00134E93"/>
    <w:rsid w:val="00137F61"/>
    <w:rsid w:val="00186892"/>
    <w:rsid w:val="00191368"/>
    <w:rsid w:val="00191D07"/>
    <w:rsid w:val="001F0A54"/>
    <w:rsid w:val="002A715F"/>
    <w:rsid w:val="002B73E5"/>
    <w:rsid w:val="00322E3C"/>
    <w:rsid w:val="00354E45"/>
    <w:rsid w:val="003607A2"/>
    <w:rsid w:val="003636E3"/>
    <w:rsid w:val="00381FED"/>
    <w:rsid w:val="00405D6C"/>
    <w:rsid w:val="00424C06"/>
    <w:rsid w:val="00427A2A"/>
    <w:rsid w:val="00450502"/>
    <w:rsid w:val="0045498E"/>
    <w:rsid w:val="00473346"/>
    <w:rsid w:val="004A3BDC"/>
    <w:rsid w:val="004B2FFE"/>
    <w:rsid w:val="004E1DCF"/>
    <w:rsid w:val="0052749F"/>
    <w:rsid w:val="00595A4F"/>
    <w:rsid w:val="005A1168"/>
    <w:rsid w:val="005B1554"/>
    <w:rsid w:val="006070AD"/>
    <w:rsid w:val="00630E3E"/>
    <w:rsid w:val="00642844"/>
    <w:rsid w:val="00643FEC"/>
    <w:rsid w:val="006506E0"/>
    <w:rsid w:val="0069049B"/>
    <w:rsid w:val="006B0331"/>
    <w:rsid w:val="006C03A1"/>
    <w:rsid w:val="006E06A3"/>
    <w:rsid w:val="00712773"/>
    <w:rsid w:val="00767C55"/>
    <w:rsid w:val="007B2F24"/>
    <w:rsid w:val="00824552"/>
    <w:rsid w:val="00825795"/>
    <w:rsid w:val="0085317F"/>
    <w:rsid w:val="00857424"/>
    <w:rsid w:val="00877D81"/>
    <w:rsid w:val="008B6EA0"/>
    <w:rsid w:val="008F5441"/>
    <w:rsid w:val="00956CD1"/>
    <w:rsid w:val="009803B6"/>
    <w:rsid w:val="009B3090"/>
    <w:rsid w:val="009C794A"/>
    <w:rsid w:val="009D4F5E"/>
    <w:rsid w:val="009F290F"/>
    <w:rsid w:val="00A200BF"/>
    <w:rsid w:val="00A22CA4"/>
    <w:rsid w:val="00A47025"/>
    <w:rsid w:val="00AC4AD9"/>
    <w:rsid w:val="00AE04F8"/>
    <w:rsid w:val="00AE1150"/>
    <w:rsid w:val="00B02A1F"/>
    <w:rsid w:val="00B1515F"/>
    <w:rsid w:val="00B43955"/>
    <w:rsid w:val="00B612E8"/>
    <w:rsid w:val="00BA5759"/>
    <w:rsid w:val="00BB0E67"/>
    <w:rsid w:val="00BB15D4"/>
    <w:rsid w:val="00BF41D0"/>
    <w:rsid w:val="00D43D76"/>
    <w:rsid w:val="00D540E7"/>
    <w:rsid w:val="00D558A7"/>
    <w:rsid w:val="00D638BE"/>
    <w:rsid w:val="00DB2ECD"/>
    <w:rsid w:val="00DC0FDE"/>
    <w:rsid w:val="00DF1ACA"/>
    <w:rsid w:val="00DF58F7"/>
    <w:rsid w:val="00DF7543"/>
    <w:rsid w:val="00E00E45"/>
    <w:rsid w:val="00E37F94"/>
    <w:rsid w:val="00E75C56"/>
    <w:rsid w:val="00E82007"/>
    <w:rsid w:val="00E87B58"/>
    <w:rsid w:val="00E95F21"/>
    <w:rsid w:val="00EA1884"/>
    <w:rsid w:val="00EA6EB4"/>
    <w:rsid w:val="00EC4A87"/>
    <w:rsid w:val="00F0746D"/>
    <w:rsid w:val="00F27E15"/>
    <w:rsid w:val="00F459A0"/>
    <w:rsid w:val="00F74843"/>
    <w:rsid w:val="00F92A97"/>
    <w:rsid w:val="00F976D9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ABF45"/>
  <w15:chartTrackingRefBased/>
  <w15:docId w15:val="{8FDDFB83-6BF9-4D0F-9813-E9F1C565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16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A1168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6506E0"/>
    <w:pPr>
      <w:ind w:left="720"/>
    </w:pPr>
  </w:style>
  <w:style w:type="paragraph" w:styleId="a6">
    <w:name w:val="Balloon Text"/>
    <w:basedOn w:val="a"/>
    <w:link w:val="a7"/>
    <w:rsid w:val="00473346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rsid w:val="00473346"/>
    <w:rPr>
      <w:rFonts w:ascii="Tahoma" w:hAnsi="Tahoma" w:cs="Tahoma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מזכירת פיקוח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מזכירת פיקוח</dc:title>
  <dc:subject>מכרזים</dc:subject>
  <dc:creator>ibtisam</dc:creator>
  <cp:keywords>לפרסום</cp:keywords>
  <dc:description/>
  <cp:lastModifiedBy>soher@bethakerem.co.il</cp:lastModifiedBy>
  <cp:revision>9</cp:revision>
  <cp:lastPrinted>2026-02-19T09:24:00Z</cp:lastPrinted>
  <dcterms:created xsi:type="dcterms:W3CDTF">2026-02-19T05:47:00Z</dcterms:created>
  <dcterms:modified xsi:type="dcterms:W3CDTF">2026-02-19T11:14:00Z</dcterms:modified>
</cp:coreProperties>
</file>